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0" w:rsidRP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  <w:r w:rsidRPr="007F2789">
        <w:rPr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7F2789" w:rsidRDefault="00074D71" w:rsidP="007F2789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«Детский сад №22  «Василек</w:t>
      </w:r>
      <w:r w:rsidR="007F2789" w:rsidRPr="007F2789">
        <w:rPr>
          <w:sz w:val="24"/>
          <w:szCs w:val="24"/>
          <w:lang w:val="ru-RU"/>
        </w:rPr>
        <w:t>»</w:t>
      </w: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</w:t>
      </w:r>
      <w:r w:rsidRPr="007F2789">
        <w:rPr>
          <w:b/>
          <w:sz w:val="24"/>
          <w:szCs w:val="24"/>
          <w:lang w:val="ru-RU"/>
        </w:rPr>
        <w:t>Утверждаю:</w:t>
      </w: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</w:t>
      </w: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652E0A">
        <w:rPr>
          <w:sz w:val="24"/>
          <w:szCs w:val="24"/>
          <w:lang w:val="ru-RU"/>
        </w:rPr>
        <w:t>Заведующий  _____________</w:t>
      </w:r>
      <w:r w:rsidR="00074D71">
        <w:rPr>
          <w:sz w:val="24"/>
          <w:szCs w:val="24"/>
          <w:lang w:val="ru-RU"/>
        </w:rPr>
        <w:t xml:space="preserve"> С.Ф.Шевченко</w:t>
      </w: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b/>
          <w:sz w:val="24"/>
          <w:szCs w:val="24"/>
          <w:lang w:val="ru-RU"/>
        </w:rPr>
      </w:pPr>
      <w:r w:rsidRPr="007F2789">
        <w:rPr>
          <w:b/>
          <w:sz w:val="24"/>
          <w:szCs w:val="24"/>
          <w:lang w:val="ru-RU"/>
        </w:rPr>
        <w:t>Критерии готовности ДОУ к введению ФГОС</w:t>
      </w:r>
    </w:p>
    <w:p w:rsidR="00652E0A" w:rsidRDefault="00652E0A" w:rsidP="007F2789">
      <w:pPr>
        <w:spacing w:after="0"/>
        <w:jc w:val="center"/>
        <w:rPr>
          <w:b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675"/>
        <w:gridCol w:w="6804"/>
        <w:gridCol w:w="2092"/>
      </w:tblGrid>
      <w:tr w:rsidR="00652E0A" w:rsidTr="00652E0A">
        <w:trPr>
          <w:trHeight w:val="668"/>
        </w:trPr>
        <w:tc>
          <w:tcPr>
            <w:tcW w:w="675" w:type="dxa"/>
          </w:tcPr>
          <w:p w:rsidR="00652E0A" w:rsidRPr="00652E0A" w:rsidRDefault="00652E0A" w:rsidP="00652E0A">
            <w:pPr>
              <w:rPr>
                <w:lang w:val="ru-RU"/>
              </w:rPr>
            </w:pPr>
            <w:r w:rsidRPr="00652E0A">
              <w:rPr>
                <w:lang w:val="ru-RU"/>
              </w:rPr>
              <w:t>№</w:t>
            </w:r>
          </w:p>
        </w:tc>
        <w:tc>
          <w:tcPr>
            <w:tcW w:w="6804" w:type="dxa"/>
          </w:tcPr>
          <w:p w:rsidR="00652E0A" w:rsidRPr="00652E0A" w:rsidRDefault="00652E0A" w:rsidP="00652E0A">
            <w:pPr>
              <w:jc w:val="center"/>
              <w:rPr>
                <w:lang w:val="ru-RU"/>
              </w:rPr>
            </w:pPr>
            <w:r w:rsidRPr="00652E0A">
              <w:rPr>
                <w:lang w:val="ru-RU"/>
              </w:rPr>
              <w:t>Критерии   готовности</w:t>
            </w:r>
          </w:p>
        </w:tc>
        <w:tc>
          <w:tcPr>
            <w:tcW w:w="2092" w:type="dxa"/>
          </w:tcPr>
          <w:p w:rsidR="00652E0A" w:rsidRPr="00652E0A" w:rsidRDefault="00652E0A" w:rsidP="00652E0A">
            <w:pPr>
              <w:rPr>
                <w:lang w:val="ru-RU"/>
              </w:rPr>
            </w:pPr>
            <w:r w:rsidRPr="00652E0A">
              <w:rPr>
                <w:lang w:val="ru-RU"/>
              </w:rPr>
              <w:t>Отметка о готовности</w:t>
            </w:r>
            <w:proofErr w:type="gramStart"/>
            <w:r>
              <w:rPr>
                <w:lang w:val="ru-RU"/>
              </w:rPr>
              <w:t xml:space="preserve"> (%)</w:t>
            </w:r>
            <w:proofErr w:type="gramEnd"/>
          </w:p>
        </w:tc>
      </w:tr>
      <w:tr w:rsidR="00652E0A" w:rsidTr="006C31B1">
        <w:trPr>
          <w:trHeight w:val="1118"/>
        </w:trPr>
        <w:tc>
          <w:tcPr>
            <w:tcW w:w="675" w:type="dxa"/>
          </w:tcPr>
          <w:p w:rsidR="00652E0A" w:rsidRPr="00652E0A" w:rsidRDefault="00652E0A" w:rsidP="00652E0A">
            <w:pPr>
              <w:rPr>
                <w:lang w:val="ru-RU"/>
              </w:rPr>
            </w:pPr>
            <w:r w:rsidRPr="00652E0A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:rsidR="00652E0A" w:rsidRPr="00652E0A" w:rsidRDefault="00652E0A" w:rsidP="00652E0A">
            <w:pPr>
              <w:rPr>
                <w:lang w:val="ru-RU"/>
              </w:rPr>
            </w:pPr>
            <w:r w:rsidRPr="00652E0A">
              <w:rPr>
                <w:lang w:val="ru-RU"/>
              </w:rPr>
              <w:t xml:space="preserve">Внесены дополнения в образовательную программу ДОУ, определяющую содержание и организацию образовательной деятельности на уровне дошкольного образования в соответствии с ФГОС </w:t>
            </w:r>
            <w:proofErr w:type="gramStart"/>
            <w:r w:rsidRPr="00652E0A">
              <w:rPr>
                <w:lang w:val="ru-RU"/>
              </w:rPr>
              <w:t>ДО</w:t>
            </w:r>
            <w:proofErr w:type="gramEnd"/>
          </w:p>
        </w:tc>
        <w:tc>
          <w:tcPr>
            <w:tcW w:w="2092" w:type="dxa"/>
          </w:tcPr>
          <w:p w:rsidR="00652E0A" w:rsidRPr="00652E0A" w:rsidRDefault="00652E0A" w:rsidP="00652E0A">
            <w:pPr>
              <w:jc w:val="center"/>
              <w:rPr>
                <w:lang w:val="ru-RU"/>
              </w:rPr>
            </w:pPr>
            <w:r w:rsidRPr="00652E0A">
              <w:rPr>
                <w:lang w:val="ru-RU"/>
              </w:rPr>
              <w:t>100%</w:t>
            </w:r>
          </w:p>
        </w:tc>
      </w:tr>
      <w:tr w:rsidR="00652E0A" w:rsidRPr="00652E0A" w:rsidTr="006C31B1">
        <w:trPr>
          <w:trHeight w:val="695"/>
        </w:trPr>
        <w:tc>
          <w:tcPr>
            <w:tcW w:w="675" w:type="dxa"/>
          </w:tcPr>
          <w:p w:rsidR="00652E0A" w:rsidRPr="00652E0A" w:rsidRDefault="00652E0A" w:rsidP="00652E0A">
            <w:pPr>
              <w:rPr>
                <w:lang w:val="ru-RU"/>
              </w:rPr>
            </w:pPr>
            <w:r w:rsidRPr="00652E0A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:rsidR="00652E0A" w:rsidRPr="00652E0A" w:rsidRDefault="00652E0A" w:rsidP="00652E0A">
            <w:pPr>
              <w:rPr>
                <w:lang w:val="ru-RU"/>
              </w:rPr>
            </w:pPr>
            <w:r>
              <w:rPr>
                <w:lang w:val="ru-RU"/>
              </w:rPr>
              <w:t>Нормативная база образовательной организации приведена в соответствие с требованиями ФГОС дошкольного образования</w:t>
            </w:r>
          </w:p>
        </w:tc>
        <w:tc>
          <w:tcPr>
            <w:tcW w:w="2092" w:type="dxa"/>
          </w:tcPr>
          <w:p w:rsidR="00652E0A" w:rsidRPr="00652E0A" w:rsidRDefault="00652E0A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</w:tr>
      <w:tr w:rsidR="00652E0A" w:rsidRPr="00652E0A" w:rsidTr="006C31B1">
        <w:trPr>
          <w:trHeight w:val="1116"/>
        </w:trPr>
        <w:tc>
          <w:tcPr>
            <w:tcW w:w="675" w:type="dxa"/>
          </w:tcPr>
          <w:p w:rsidR="00652E0A" w:rsidRPr="00652E0A" w:rsidRDefault="00652E0A" w:rsidP="00652E0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Приведены в соответствие с требованиями ФГОС дошкольного образования и тарифно-квалификационными характеристиками должностные инструкции работников образовательной организации</w:t>
            </w:r>
          </w:p>
        </w:tc>
        <w:tc>
          <w:tcPr>
            <w:tcW w:w="2092" w:type="dxa"/>
          </w:tcPr>
          <w:p w:rsidR="00652E0A" w:rsidRPr="00652E0A" w:rsidRDefault="00DC6C1B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52E0A" w:rsidRPr="00074D71" w:rsidTr="006C31B1">
        <w:trPr>
          <w:trHeight w:val="991"/>
        </w:trPr>
        <w:tc>
          <w:tcPr>
            <w:tcW w:w="675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04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Определен перечень учебных пособий, используемых в образовательной деятельности в соответствии с ФГОС дошкольного образования</w:t>
            </w:r>
          </w:p>
        </w:tc>
        <w:tc>
          <w:tcPr>
            <w:tcW w:w="2092" w:type="dxa"/>
          </w:tcPr>
          <w:p w:rsidR="00652E0A" w:rsidRPr="00652E0A" w:rsidRDefault="00652E0A" w:rsidP="00652E0A">
            <w:pPr>
              <w:jc w:val="center"/>
              <w:rPr>
                <w:lang w:val="ru-RU"/>
              </w:rPr>
            </w:pPr>
          </w:p>
        </w:tc>
      </w:tr>
      <w:tr w:rsidR="00652E0A" w:rsidRPr="00652E0A" w:rsidTr="006C31B1">
        <w:trPr>
          <w:trHeight w:val="1699"/>
        </w:trPr>
        <w:tc>
          <w:tcPr>
            <w:tcW w:w="675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Разработаны локальные акты, регламентирующие установление заработной платы работникам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092" w:type="dxa"/>
          </w:tcPr>
          <w:p w:rsidR="00652E0A" w:rsidRPr="00652E0A" w:rsidRDefault="00DC6C1B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52E0A" w:rsidRPr="00652E0A" w:rsidTr="006C31B1">
        <w:trPr>
          <w:trHeight w:val="1412"/>
        </w:trPr>
        <w:tc>
          <w:tcPr>
            <w:tcW w:w="675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партнерами, обеспечивающая реализацию основной образовательной </w:t>
            </w:r>
            <w:r w:rsidR="006C31B1">
              <w:rPr>
                <w:lang w:val="ru-RU"/>
              </w:rPr>
              <w:t>п</w:t>
            </w:r>
            <w:r>
              <w:rPr>
                <w:lang w:val="ru-RU"/>
              </w:rPr>
              <w:t>рограммы</w:t>
            </w:r>
          </w:p>
        </w:tc>
        <w:tc>
          <w:tcPr>
            <w:tcW w:w="2092" w:type="dxa"/>
          </w:tcPr>
          <w:p w:rsidR="00652E0A" w:rsidRPr="00652E0A" w:rsidRDefault="00DC6C1B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</w:tr>
      <w:tr w:rsidR="00652E0A" w:rsidRPr="00652E0A" w:rsidTr="006C31B1">
        <w:trPr>
          <w:trHeight w:val="695"/>
        </w:trPr>
        <w:tc>
          <w:tcPr>
            <w:tcW w:w="675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:rsidR="00652E0A" w:rsidRPr="00652E0A" w:rsidRDefault="00DC6C1B" w:rsidP="00652E0A">
            <w:pPr>
              <w:rPr>
                <w:lang w:val="ru-RU"/>
              </w:rPr>
            </w:pPr>
            <w:r>
              <w:rPr>
                <w:lang w:val="ru-RU"/>
              </w:rPr>
              <w:t>Разработан план методической работы, обеспечивающей сопровождение введения ФГОС дошкол</w:t>
            </w:r>
            <w:r w:rsidR="006C31B1">
              <w:rPr>
                <w:lang w:val="ru-RU"/>
              </w:rPr>
              <w:t>ь</w:t>
            </w:r>
            <w:r>
              <w:rPr>
                <w:lang w:val="ru-RU"/>
              </w:rPr>
              <w:t>ного образования</w:t>
            </w:r>
          </w:p>
        </w:tc>
        <w:tc>
          <w:tcPr>
            <w:tcW w:w="2092" w:type="dxa"/>
          </w:tcPr>
          <w:p w:rsidR="00652E0A" w:rsidRPr="00652E0A" w:rsidRDefault="006C31B1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DC6C1B" w:rsidRPr="00652E0A" w:rsidTr="006C31B1">
        <w:trPr>
          <w:trHeight w:val="691"/>
        </w:trPr>
        <w:tc>
          <w:tcPr>
            <w:tcW w:w="675" w:type="dxa"/>
          </w:tcPr>
          <w:p w:rsidR="00DC6C1B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:rsidR="00DC6C1B" w:rsidRPr="00652E0A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>Осуществлено повышение квалификации всех педагогических и руководящих работников образовательной организации</w:t>
            </w:r>
          </w:p>
        </w:tc>
        <w:tc>
          <w:tcPr>
            <w:tcW w:w="2092" w:type="dxa"/>
          </w:tcPr>
          <w:p w:rsidR="00DC6C1B" w:rsidRPr="00652E0A" w:rsidRDefault="006C31B1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DC6C1B" w:rsidRPr="00652E0A" w:rsidTr="006C31B1">
        <w:trPr>
          <w:trHeight w:val="1126"/>
        </w:trPr>
        <w:tc>
          <w:tcPr>
            <w:tcW w:w="675" w:type="dxa"/>
          </w:tcPr>
          <w:p w:rsidR="00DC6C1B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04" w:type="dxa"/>
          </w:tcPr>
          <w:p w:rsidR="00DC6C1B" w:rsidRPr="00652E0A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>Обеспечены кадровые, финансовые, материально- технические и иные условия реализации основной образовательной программы в соответствии с требованиями ФГОС дошкольного образования</w:t>
            </w:r>
          </w:p>
        </w:tc>
        <w:tc>
          <w:tcPr>
            <w:tcW w:w="2092" w:type="dxa"/>
          </w:tcPr>
          <w:p w:rsidR="00DC6C1B" w:rsidRPr="00652E0A" w:rsidRDefault="006C31B1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6C31B1" w:rsidRPr="00652E0A" w:rsidTr="006C31B1">
        <w:trPr>
          <w:trHeight w:val="1401"/>
        </w:trPr>
        <w:tc>
          <w:tcPr>
            <w:tcW w:w="675" w:type="dxa"/>
          </w:tcPr>
          <w:p w:rsidR="006C31B1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6804" w:type="dxa"/>
          </w:tcPr>
          <w:p w:rsidR="006C31B1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  <w:tc>
          <w:tcPr>
            <w:tcW w:w="2092" w:type="dxa"/>
          </w:tcPr>
          <w:p w:rsidR="006C31B1" w:rsidRDefault="006C31B1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</w:tr>
      <w:tr w:rsidR="006C31B1" w:rsidRPr="00652E0A" w:rsidTr="006C31B1">
        <w:trPr>
          <w:trHeight w:val="1264"/>
        </w:trPr>
        <w:tc>
          <w:tcPr>
            <w:tcW w:w="675" w:type="dxa"/>
          </w:tcPr>
          <w:p w:rsidR="006C31B1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804" w:type="dxa"/>
          </w:tcPr>
          <w:p w:rsidR="006C31B1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</w:tc>
        <w:tc>
          <w:tcPr>
            <w:tcW w:w="2092" w:type="dxa"/>
          </w:tcPr>
          <w:p w:rsidR="006C31B1" w:rsidRDefault="006C31B1" w:rsidP="00652E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6C31B1" w:rsidRPr="00074D71" w:rsidTr="006C31B1">
        <w:trPr>
          <w:trHeight w:val="1835"/>
        </w:trPr>
        <w:tc>
          <w:tcPr>
            <w:tcW w:w="675" w:type="dxa"/>
          </w:tcPr>
          <w:p w:rsidR="006C31B1" w:rsidRDefault="006C31B1" w:rsidP="00652E0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804" w:type="dxa"/>
          </w:tcPr>
          <w:p w:rsidR="006C31B1" w:rsidRDefault="000B2BC2" w:rsidP="00652E0A">
            <w:pPr>
              <w:rPr>
                <w:lang w:val="ru-RU"/>
              </w:rPr>
            </w:pPr>
            <w:r>
              <w:rPr>
                <w:lang w:val="ru-RU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 ДО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психолого-педагогические, кадровые, материально-техни</w:t>
            </w:r>
            <w:r w:rsidR="00672011">
              <w:rPr>
                <w:lang w:val="ru-RU"/>
              </w:rPr>
              <w:t>ческие, финансовые, а также условия в соответствии с требованиями ФГОС ДО к развивающей предметно- пространственной среде</w:t>
            </w:r>
          </w:p>
        </w:tc>
        <w:tc>
          <w:tcPr>
            <w:tcW w:w="2092" w:type="dxa"/>
          </w:tcPr>
          <w:p w:rsidR="006C31B1" w:rsidRDefault="006C31B1" w:rsidP="00652E0A">
            <w:pPr>
              <w:jc w:val="center"/>
              <w:rPr>
                <w:lang w:val="ru-RU"/>
              </w:rPr>
            </w:pPr>
          </w:p>
        </w:tc>
      </w:tr>
    </w:tbl>
    <w:p w:rsidR="00652E0A" w:rsidRPr="00652E0A" w:rsidRDefault="00652E0A" w:rsidP="00652E0A">
      <w:pPr>
        <w:spacing w:after="0"/>
        <w:rPr>
          <w:b/>
          <w:lang w:val="ru-RU"/>
        </w:rPr>
      </w:pPr>
    </w:p>
    <w:sectPr w:rsidR="00652E0A" w:rsidRPr="00652E0A" w:rsidSect="007F27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89"/>
    <w:rsid w:val="00074D71"/>
    <w:rsid w:val="000B2BC2"/>
    <w:rsid w:val="00320812"/>
    <w:rsid w:val="00596906"/>
    <w:rsid w:val="006231BA"/>
    <w:rsid w:val="00652E0A"/>
    <w:rsid w:val="00672011"/>
    <w:rsid w:val="006B30D2"/>
    <w:rsid w:val="006C31B1"/>
    <w:rsid w:val="007F2789"/>
    <w:rsid w:val="00B70D40"/>
    <w:rsid w:val="00BF3D88"/>
    <w:rsid w:val="00DC6C1B"/>
    <w:rsid w:val="00F6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table" w:styleId="af5">
    <w:name w:val="Table Grid"/>
    <w:basedOn w:val="a1"/>
    <w:uiPriority w:val="59"/>
    <w:rsid w:val="00652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cp:lastPrinted>2014-10-20T12:25:00Z</cp:lastPrinted>
  <dcterms:created xsi:type="dcterms:W3CDTF">2014-10-20T11:34:00Z</dcterms:created>
  <dcterms:modified xsi:type="dcterms:W3CDTF">2014-10-21T12:05:00Z</dcterms:modified>
</cp:coreProperties>
</file>